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02" w:rsidRDefault="00FB5902" w:rsidP="00FB5902">
      <w:pPr>
        <w:widowControl/>
        <w:spacing w:after="240" w:line="50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附件：</w:t>
      </w:r>
    </w:p>
    <w:p w:rsidR="00FB5902" w:rsidRDefault="00FB5902" w:rsidP="00FB5902">
      <w:pPr>
        <w:spacing w:line="500" w:lineRule="exact"/>
        <w:jc w:val="center"/>
        <w:rPr>
          <w:b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color w:val="000000"/>
          <w:sz w:val="30"/>
          <w:szCs w:val="30"/>
        </w:rPr>
        <w:t>辽宁师范大学海华学院20</w:t>
      </w:r>
      <w:r w:rsidR="00716021">
        <w:rPr>
          <w:rFonts w:ascii="仿宋_GB2312" w:eastAsia="仿宋_GB2312" w:hAnsi="宋体" w:cs="仿宋_GB2312" w:hint="eastAsia"/>
          <w:b/>
          <w:color w:val="000000"/>
          <w:sz w:val="30"/>
          <w:szCs w:val="30"/>
        </w:rPr>
        <w:t>20</w:t>
      </w:r>
      <w:bookmarkStart w:id="0" w:name="_GoBack"/>
      <w:bookmarkEnd w:id="0"/>
      <w:r>
        <w:rPr>
          <w:rFonts w:ascii="仿宋_GB2312" w:eastAsia="仿宋_GB2312" w:hAnsi="宋体" w:cs="仿宋_GB2312" w:hint="eastAsia"/>
          <w:b/>
          <w:color w:val="000000"/>
          <w:sz w:val="30"/>
          <w:szCs w:val="30"/>
        </w:rPr>
        <w:t>届辽宁省优秀毕业生名单</w:t>
      </w:r>
    </w:p>
    <w:tbl>
      <w:tblPr>
        <w:tblpPr w:leftFromText="180" w:rightFromText="180" w:vertAnchor="text" w:horzAnchor="page" w:tblpX="1879" w:tblpY="588"/>
        <w:tblOverlap w:val="never"/>
        <w:tblW w:w="7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3675"/>
        <w:gridCol w:w="2820"/>
      </w:tblGrid>
      <w:tr w:rsidR="00FB5902" w:rsidTr="00111E6C">
        <w:trPr>
          <w:trHeight w:val="50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</w:tr>
      <w:tr w:rsidR="00FB5902" w:rsidTr="00111E6C">
        <w:trPr>
          <w:trHeight w:val="455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法学16-1班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徐端鸿</w:t>
            </w:r>
            <w:proofErr w:type="gramEnd"/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法学16-2班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杨敏</w:t>
            </w:r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法学16-3班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申妙晋</w:t>
            </w:r>
            <w:proofErr w:type="gramEnd"/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法学16-4班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陈沭岐</w:t>
            </w:r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法学16-4班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任媛</w:t>
            </w:r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新闻学16-1班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邢志鑫</w:t>
            </w:r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新闻学16-1班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刘帅</w:t>
            </w:r>
          </w:p>
        </w:tc>
      </w:tr>
      <w:tr w:rsidR="00FB5902" w:rsidTr="00111E6C">
        <w:trPr>
          <w:trHeight w:val="45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新闻学16-1班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霍佳林</w:t>
            </w:r>
          </w:p>
        </w:tc>
      </w:tr>
      <w:tr w:rsidR="00FB5902" w:rsidTr="00111E6C">
        <w:trPr>
          <w:trHeight w:val="41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新闻学16-4班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程昕怡</w:t>
            </w:r>
          </w:p>
        </w:tc>
      </w:tr>
      <w:tr w:rsidR="00FB5902" w:rsidTr="00111E6C">
        <w:trPr>
          <w:trHeight w:val="455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新闻学16-4班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李莹</w:t>
            </w:r>
          </w:p>
        </w:tc>
      </w:tr>
      <w:tr w:rsidR="00FB5902" w:rsidTr="00111E6C">
        <w:trPr>
          <w:trHeight w:val="335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新闻学16-4班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苗雨</w:t>
            </w:r>
          </w:p>
        </w:tc>
      </w:tr>
      <w:tr w:rsidR="00FB5902" w:rsidTr="00111E6C">
        <w:trPr>
          <w:trHeight w:val="335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广告学16-2班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张萌</w:t>
            </w:r>
          </w:p>
        </w:tc>
      </w:tr>
      <w:tr w:rsidR="00FB5902" w:rsidTr="00111E6C">
        <w:trPr>
          <w:trHeight w:val="440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广告学16-2班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张娇</w:t>
            </w:r>
            <w:proofErr w:type="gramEnd"/>
          </w:p>
        </w:tc>
      </w:tr>
      <w:tr w:rsidR="00FB5902" w:rsidTr="00111E6C">
        <w:trPr>
          <w:trHeight w:val="518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刘欣悦</w:t>
            </w:r>
          </w:p>
        </w:tc>
      </w:tr>
      <w:tr w:rsidR="00FB5902" w:rsidTr="00111E6C">
        <w:trPr>
          <w:trHeight w:val="50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汉语言16-1班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张晓霞</w:t>
            </w:r>
          </w:p>
        </w:tc>
      </w:tr>
      <w:tr w:rsidR="00FB5902" w:rsidTr="00111E6C">
        <w:trPr>
          <w:trHeight w:val="50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汉语言16-2班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卢彦蓉</w:t>
            </w:r>
          </w:p>
        </w:tc>
      </w:tr>
      <w:tr w:rsidR="00FB5902" w:rsidTr="00111E6C">
        <w:trPr>
          <w:trHeight w:val="525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刘萍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萍</w:t>
            </w:r>
            <w:proofErr w:type="gramEnd"/>
          </w:p>
        </w:tc>
      </w:tr>
      <w:tr w:rsidR="00FB5902" w:rsidTr="00111E6C">
        <w:trPr>
          <w:trHeight w:val="480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童子益</w:t>
            </w:r>
          </w:p>
        </w:tc>
      </w:tr>
      <w:tr w:rsidR="00FB5902" w:rsidTr="00111E6C">
        <w:trPr>
          <w:trHeight w:val="480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汉语言16-5班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钱春晓</w:t>
            </w:r>
          </w:p>
        </w:tc>
      </w:tr>
      <w:tr w:rsidR="00FB5902" w:rsidTr="00111E6C">
        <w:trPr>
          <w:trHeight w:val="480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汉语言16-6班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璇</w:t>
            </w:r>
            <w:proofErr w:type="gramEnd"/>
          </w:p>
        </w:tc>
      </w:tr>
      <w:tr w:rsidR="00FB5902" w:rsidTr="00111E6C">
        <w:trPr>
          <w:trHeight w:val="480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图书馆16-1班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庞天成</w:t>
            </w:r>
          </w:p>
        </w:tc>
      </w:tr>
      <w:tr w:rsidR="00FB5902" w:rsidTr="00111E6C">
        <w:trPr>
          <w:trHeight w:val="480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图书馆16-1班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宫汝婷</w:t>
            </w:r>
          </w:p>
        </w:tc>
      </w:tr>
      <w:tr w:rsidR="00FB5902" w:rsidTr="00111E6C">
        <w:trPr>
          <w:trHeight w:val="528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计算机16-2班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王圆圆</w:t>
            </w:r>
          </w:p>
        </w:tc>
      </w:tr>
      <w:tr w:rsidR="00FB5902" w:rsidTr="00111E6C">
        <w:trPr>
          <w:trHeight w:val="52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计算机16-2班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付欢</w:t>
            </w:r>
            <w:proofErr w:type="gramEnd"/>
          </w:p>
        </w:tc>
      </w:tr>
      <w:tr w:rsidR="00FB5902" w:rsidTr="00111E6C">
        <w:trPr>
          <w:trHeight w:val="419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旅游管理16-1班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赵明嘉露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旅游管理16-2班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秦阳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旅游管理16-1班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杜颖娜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旅游管理16-3班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延超悦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旅游管理16-1班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陈一搏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米俊芃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马兰妮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会计16-9班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纪琦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徐华阳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会计16-7班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陈思涵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会计16-6班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郑新霞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会计16-3班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张丹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会计16-7班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王柯滢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会计16-8班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何苗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会计16-6班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王淼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会计16-8班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袁凡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会计16-8班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高晨曦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环境设计16-1班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尹红叶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视觉传达设计16-1班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王金荣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视觉传达设计16-1班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杨新玉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简佳秀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韩雪俐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刘可欣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英语16-3班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张舒婷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英语16-3班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那泽慧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胡春杨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英语16-5班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赵衍惠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日语16-4班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张凯林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日语16-1班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张铎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日语16-3班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修子玉</w:t>
            </w:r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日语16-2班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王柳</w:t>
            </w:r>
            <w:proofErr w:type="gramEnd"/>
          </w:p>
        </w:tc>
      </w:tr>
      <w:tr w:rsidR="00FB5902" w:rsidTr="00111E6C">
        <w:trPr>
          <w:trHeight w:val="5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英语16-6班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02" w:rsidRDefault="00FB5902" w:rsidP="00111E6C">
            <w:pPr>
              <w:spacing w:line="276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张若妍</w:t>
            </w:r>
          </w:p>
        </w:tc>
      </w:tr>
    </w:tbl>
    <w:p w:rsidR="00FB5902" w:rsidRDefault="00FB5902" w:rsidP="00FB5902">
      <w:pPr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:rsidR="007853B1" w:rsidRDefault="007853B1"/>
    <w:sectPr w:rsidR="0078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43" w:rsidRDefault="008B1943" w:rsidP="00716021">
      <w:r>
        <w:separator/>
      </w:r>
    </w:p>
  </w:endnote>
  <w:endnote w:type="continuationSeparator" w:id="0">
    <w:p w:rsidR="008B1943" w:rsidRDefault="008B1943" w:rsidP="0071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43" w:rsidRDefault="008B1943" w:rsidP="00716021">
      <w:r>
        <w:separator/>
      </w:r>
    </w:p>
  </w:footnote>
  <w:footnote w:type="continuationSeparator" w:id="0">
    <w:p w:rsidR="008B1943" w:rsidRDefault="008B1943" w:rsidP="0071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02"/>
    <w:rsid w:val="00716021"/>
    <w:rsid w:val="007853B1"/>
    <w:rsid w:val="008B1943"/>
    <w:rsid w:val="00E342A5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02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02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02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0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</Words>
  <Characters>817</Characters>
  <Application>Microsoft Office Word</Application>
  <DocSecurity>0</DocSecurity>
  <Lines>6</Lines>
  <Paragraphs>1</Paragraphs>
  <ScaleCrop>false</ScaleCrop>
  <Company>微软中国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2019-12-16T06:42:00Z</dcterms:created>
  <dcterms:modified xsi:type="dcterms:W3CDTF">2019-12-16T07:18:00Z</dcterms:modified>
</cp:coreProperties>
</file>